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E1" w:rsidRPr="002B06E1" w:rsidRDefault="002B06E1" w:rsidP="002B06E1">
      <w:pPr>
        <w:pStyle w:val="a3"/>
        <w:jc w:val="center"/>
        <w:rPr>
          <w:b/>
          <w:color w:val="FF0000"/>
          <w:sz w:val="28"/>
          <w:szCs w:val="28"/>
        </w:rPr>
      </w:pPr>
      <w:r w:rsidRPr="002B06E1">
        <w:rPr>
          <w:b/>
          <w:color w:val="FF0000"/>
          <w:sz w:val="28"/>
          <w:szCs w:val="28"/>
        </w:rPr>
        <w:t>Структура и органы управления образовательной организацией</w:t>
      </w:r>
    </w:p>
    <w:p w:rsidR="002B06E1" w:rsidRPr="002B06E1" w:rsidRDefault="002B06E1" w:rsidP="002B06E1">
      <w:pPr>
        <w:pStyle w:val="a3"/>
        <w:jc w:val="center"/>
        <w:rPr>
          <w:b/>
          <w:color w:val="FF0000"/>
          <w:sz w:val="28"/>
          <w:szCs w:val="28"/>
        </w:rPr>
      </w:pPr>
      <w:r w:rsidRPr="002B06E1">
        <w:rPr>
          <w:b/>
          <w:color w:val="FF0000"/>
          <w:sz w:val="28"/>
          <w:szCs w:val="28"/>
        </w:rPr>
        <w:t>О структуре образовательного учреждения</w:t>
      </w:r>
    </w:p>
    <w:p w:rsidR="0097139E" w:rsidRDefault="0055107E">
      <w:r>
        <w:rPr>
          <w:noProof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80010</wp:posOffset>
            </wp:positionV>
            <wp:extent cx="2114550" cy="1581150"/>
            <wp:effectExtent l="0" t="0" r="0" b="0"/>
            <wp:wrapNone/>
            <wp:docPr id="1" name="Рисунок 1" descr="C:\Documents and Settings\UserXP.HOME-FA2C22890C\Рабочий стол\stru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.HOME-FA2C22890C\Рабочий стол\struk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E1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63.95pt;margin-top:68.55pt;width:0;height:18pt;z-index:251659264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27" type="#_x0000_t32" style="position:absolute;margin-left:163.95pt;margin-top:113.55pt;width:0;height:12pt;z-index:251751424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15" type="#_x0000_t32" style="position:absolute;margin-left:163.95pt;margin-top:125.55pt;width:3.75pt;height:158.25pt;z-index:251740160;mso-position-horizontal-relative:text;mso-position-vertical-relative:text" o:connectortype="straight" strokecolor="red"/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26" type="#_x0000_t32" style="position:absolute;margin-left:327.45pt;margin-top:125.55pt;width:0;height:17.25pt;z-index:251750400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25" type="#_x0000_t32" style="position:absolute;margin-left:219.45pt;margin-top:125.55pt;width:0;height:21.75pt;z-index:251749376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24" type="#_x0000_t32" style="position:absolute;margin-left:105.5pt;margin-top:125.55pt;width:0;height:17.25pt;z-index:251748352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23" type="#_x0000_t32" style="position:absolute;margin-left:-10.8pt;margin-top:127.05pt;width:0;height:15.75pt;z-index:251747328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86" style="position:absolute;margin-left:25.95pt;margin-top:618.3pt;width:88.5pt;height:34.5pt;z-index:251713536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4263E7" w:rsidRPr="004263E7" w:rsidRDefault="0025035F" w:rsidP="004263E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Школа будущего первоклассника</w:t>
                  </w:r>
                </w:p>
              </w:txbxContent>
            </v:textbox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13" type="#_x0000_t32" style="position:absolute;margin-left:114.45pt;margin-top:630.3pt;width:15.75pt;height:0;flip:x;z-index:251739136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12" type="#_x0000_t32" style="position:absolute;margin-left:114.5pt;margin-top:578.55pt;width:15.75pt;height:0;flip:x;z-index:251738112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110" style="position:absolute;margin-left:25.95pt;margin-top:552.3pt;width:86.25pt;height:50.25pt;z-index:251736064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9549BC" w:rsidRPr="009549BC" w:rsidRDefault="009549BC" w:rsidP="009549BC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Дополнительные образовательные услуги</w:t>
                  </w:r>
                </w:p>
              </w:txbxContent>
            </v:textbox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87" style="position:absolute;margin-left:25.95pt;margin-top:504.3pt;width:86.25pt;height:32.25pt;z-index:251714560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321D94" w:rsidRPr="00321D94" w:rsidRDefault="00321D94" w:rsidP="00321D9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Аттестационная комиссия</w:t>
                  </w:r>
                </w:p>
              </w:txbxContent>
            </v:textbox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94" style="position:absolute;margin-left:40.95pt;margin-top:698.55pt;width:275.25pt;height:21pt;z-index:251721728;mso-position-horizontal-relative:margin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4263E7" w:rsidRPr="004263E7" w:rsidRDefault="004263E7" w:rsidP="004263E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Обучающиеся, родители (законные представители), общественность</w:t>
                  </w:r>
                </w:p>
              </w:txbxContent>
            </v:textbox>
            <w10:wrap anchorx="margin"/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079" type="#_x0000_t32" style="position:absolute;margin-left:208.95pt;margin-top:331.05pt;width:5.3pt;height:366pt;z-index:251706368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03" type="#_x0000_t32" style="position:absolute;margin-left:208.2pt;margin-top:330.3pt;width:15.75pt;height:.75pt;flip:x y;z-index:251728896;mso-position-horizontal-relative:text;mso-position-vertical-relative:text" o:connectortype="straight" strokecolor="red"/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09" type="#_x0000_t32" style="position:absolute;margin-left:130.2pt;margin-top:331.8pt;width:.05pt;height:366.75pt;z-index:251735040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08" type="#_x0000_t32" style="position:absolute;margin-left:112.2pt;margin-top:331.05pt;width:19.5pt;height:0;z-index:251734016;mso-position-horizontal-relative:text;mso-position-vertical-relative:text" o:connectortype="straight" strokecolor="red"/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97" style="position:absolute;margin-left:235.9pt;margin-top:666.3pt;width:111pt;height:21pt;z-index:251724800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C743DE" w:rsidRPr="00C743DE" w:rsidRDefault="00C743DE" w:rsidP="00C743DE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Старшая вожатая</w:t>
                  </w:r>
                </w:p>
              </w:txbxContent>
            </v:textbox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092" type="#_x0000_t32" style="position:absolute;margin-left:215.65pt;margin-top:670.05pt;width:20.25pt;height:0;z-index:251719680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17" type="#_x0000_t32" style="position:absolute;margin-left:215.75pt;margin-top:639.3pt;width:20.15pt;height:.05pt;z-index:251742208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95" style="position:absolute;margin-left:234.45pt;margin-top:619.8pt;width:108.75pt;height:36.75pt;z-index:251722752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C743DE" w:rsidRPr="00C743DE" w:rsidRDefault="00321D94" w:rsidP="00C743DE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Социально</w:t>
                  </w:r>
                  <w:r w:rsidR="00E54C47">
                    <w:rPr>
                      <w:b/>
                      <w:color w:val="FF0000"/>
                      <w:sz w:val="16"/>
                      <w:szCs w:val="16"/>
                    </w:rPr>
                    <w:t>-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 xml:space="preserve"> психологическая служба</w:t>
                  </w:r>
                </w:p>
              </w:txbxContent>
            </v:textbox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85" style="position:absolute;margin-left:234.45pt;margin-top:578.55pt;width:111pt;height:33pt;z-index:251712512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CA6DFF" w:rsidRPr="00CA6DFF" w:rsidRDefault="00CA6DFF" w:rsidP="00CA6DF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CA6DFF">
                    <w:rPr>
                      <w:b/>
                      <w:color w:val="FF0000"/>
                      <w:sz w:val="16"/>
                      <w:szCs w:val="16"/>
                    </w:rPr>
                    <w:t>МО классных руководителей</w:t>
                  </w:r>
                </w:p>
              </w:txbxContent>
            </v:textbox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098" type="#_x0000_t32" style="position:absolute;margin-left:215.75pt;margin-top:595.8pt;width:18pt;height:0;z-index:251725824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096" type="#_x0000_t32" style="position:absolute;margin-left:214.25pt;margin-top:552.3pt;width:18pt;height:0;z-index:251723776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64" style="position:absolute;margin-left:234.45pt;margin-top:536.55pt;width:111pt;height:31.5pt;z-index:251692032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582A67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 xml:space="preserve">Классные руководители </w:t>
                  </w:r>
                </w:p>
              </w:txbxContent>
            </v:textbox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16" type="#_x0000_t32" style="position:absolute;margin-left:214.25pt;margin-top:516.3pt;width:19.5pt;height:0;z-index:251741184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67" style="position:absolute;margin-left:234.45pt;margin-top:502.8pt;width:107.25pt;height:24pt;z-index:251695104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321D94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Педагог-библиотекарь</w:t>
                  </w:r>
                </w:p>
              </w:txbxContent>
            </v:textbox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091" type="#_x0000_t32" style="position:absolute;margin-left:214.25pt;margin-top:482.55pt;width:14.25pt;height:0;z-index:251718656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84" style="position:absolute;margin-left:230.7pt;margin-top:472.05pt;width:111pt;height:24pt;z-index:251711488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726A94" w:rsidRPr="00726A94" w:rsidRDefault="00726A94" w:rsidP="00726A9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Совет профилактики</w:t>
                  </w:r>
                </w:p>
              </w:txbxContent>
            </v:textbox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80" style="position:absolute;margin-left:230.7pt;margin-top:427.05pt;width:111pt;height:35.25pt;z-index:251707392;mso-position-horizontal-relative:margin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C17BEC" w:rsidRPr="00726A94" w:rsidRDefault="009B7720" w:rsidP="00C17BEC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Детская организация «Пионер Дагестана»</w:t>
                  </w:r>
                </w:p>
              </w:txbxContent>
            </v:textbox>
            <w10:wrap anchorx="margin"/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093" type="#_x0000_t32" style="position:absolute;margin-left:212.6pt;margin-top:442.05pt;width:12.1pt;height:0;z-index:251720704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65" style="position:absolute;margin-left:230.7pt;margin-top:391.8pt;width:111pt;height:23.25pt;z-index:251693056;mso-position-horizontal-relative:margin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C17BEC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Ученический совет</w:t>
                  </w:r>
                </w:p>
              </w:txbxContent>
            </v:textbox>
            <w10:wrap anchorx="margin"/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04" type="#_x0000_t32" style="position:absolute;margin-left:281.7pt;margin-top:379.05pt;width:0;height:12.75pt;z-index:251729920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71" style="position:absolute;margin-left:223.95pt;margin-top:338.55pt;width:111.75pt;height:37.5pt;z-index:251699200;mso-position-horizontal-relative:margin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C17BEC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Ученическое самоуправление</w:t>
                  </w:r>
                </w:p>
              </w:txbxContent>
            </v:textbox>
            <w10:wrap anchorx="margin"/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11" type="#_x0000_t32" style="position:absolute;margin-left:114.5pt;margin-top:520.05pt;width:15.75pt;height:0;flip:x;z-index:251737088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83" style="position:absolute;margin-left:24.45pt;margin-top:456.3pt;width:90pt;height:36pt;z-index:251710464;mso-position-horizontal-relative:text;mso-position-vertical-relative:text" arcsize="10923f" fillcolor="white [3201]" strokecolor="#4f81bd [3204]" strokeweight="5pt">
            <v:stroke linestyle="thickThin"/>
            <v:shadow color="#868686"/>
            <v:textbox style="mso-next-textbox:#_x0000_s1083">
              <w:txbxContent>
                <w:p w:rsidR="004263E7" w:rsidRPr="004263E7" w:rsidRDefault="004263E7" w:rsidP="004263E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Учителя предметники</w:t>
                  </w:r>
                </w:p>
              </w:txbxContent>
            </v:textbox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06" type="#_x0000_t32" style="position:absolute;margin-left:69.45pt;margin-top:442.05pt;width:0;height:14.25pt;z-index:251731968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77" style="position:absolute;margin-left:22.2pt;margin-top:404.55pt;width:90pt;height:33.75pt;z-index:251704320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726A94" w:rsidRPr="00726A94" w:rsidRDefault="00726A94" w:rsidP="00726A94">
                  <w:pPr>
                    <w:pStyle w:val="a3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ШМО</w:t>
                  </w:r>
                </w:p>
              </w:txbxContent>
            </v:textbox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07" type="#_x0000_t32" style="position:absolute;margin-left:64.2pt;margin-top:386.55pt;width:.05pt;height:18pt;z-index:251732992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69" style="position:absolute;margin-left:19.25pt;margin-top:349.05pt;width:86.25pt;height:37.5pt;z-index:251697152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82A67" w:rsidRPr="00726A94" w:rsidRDefault="00582A67" w:rsidP="00582A67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Методический совет школы</w:t>
                  </w:r>
                </w:p>
              </w:txbxContent>
            </v:textbox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05" type="#_x0000_t32" style="position:absolute;margin-left:64.15pt;margin-top:331.8pt;width:0;height:17.25pt;z-index:251730944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54" style="position:absolute;margin-left:224.7pt;margin-top:298.05pt;width:111pt;height:33pt;z-index:251681792;mso-position-horizontal-relative:margin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C6614" w:rsidRPr="00726A94" w:rsidRDefault="0025035F" w:rsidP="005C661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Заместитель</w:t>
                  </w:r>
                  <w:r w:rsidR="009C164B" w:rsidRPr="00726A94">
                    <w:rPr>
                      <w:b/>
                      <w:color w:val="FF0000"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 xml:space="preserve">директора по </w:t>
                  </w:r>
                  <w:r w:rsidR="009C164B" w:rsidRPr="00726A94">
                    <w:rPr>
                      <w:b/>
                      <w:color w:val="FF0000"/>
                      <w:sz w:val="16"/>
                      <w:szCs w:val="16"/>
                    </w:rPr>
                    <w:t>ВР</w:t>
                  </w:r>
                </w:p>
              </w:txbxContent>
            </v:textbox>
            <w10:wrap anchorx="margin"/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100" style="position:absolute;margin-left:6.45pt;margin-top:298.05pt;width:108pt;height:33.75pt;z-index:251726848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25035F" w:rsidRPr="0025035F" w:rsidRDefault="0025035F" w:rsidP="0025035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25035F">
                    <w:rPr>
                      <w:b/>
                      <w:color w:val="FF0000"/>
                      <w:sz w:val="16"/>
                      <w:szCs w:val="16"/>
                    </w:rPr>
                    <w:t>Заместитель директора по УВР</w:t>
                  </w:r>
                </w:p>
              </w:txbxContent>
            </v:textbox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20" type="#_x0000_t32" style="position:absolute;margin-left:268.95pt;margin-top:283.8pt;width:0;height:9pt;z-index:251745280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19" type="#_x0000_t32" style="position:absolute;margin-left:58.2pt;margin-top:283.8pt;width:0;height:9pt;z-index:251744256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118" type="#_x0000_t32" style="position:absolute;margin-left:58.2pt;margin-top:283.8pt;width:210.75pt;height:0;z-index:251743232;mso-position-horizontal-relative:text;mso-position-vertical-relative:text" o:connectortype="straight" strokecolor="red"/>
        </w:pict>
      </w:r>
      <w:r w:rsidR="00FF3E1C">
        <w:rPr>
          <w:noProof/>
        </w:rPr>
        <w:pict>
          <v:roundrect id="_x0000_s1036" style="position:absolute;margin-left:281.7pt;margin-top:151.05pt;width:98.25pt;height:41.25pt;z-index:251666432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2011FF" w:rsidRPr="002011FF" w:rsidRDefault="00C421BF" w:rsidP="004263E7">
                  <w:pPr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Завхоз</w:t>
                  </w:r>
                </w:p>
              </w:txbxContent>
            </v:textbox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48" style="position:absolute;margin-left:64.2pt;margin-top:218.55pt;width:84pt;height:45.75pt;z-index:251676672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C6614" w:rsidRPr="00726A94" w:rsidRDefault="009B7720" w:rsidP="005C661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Классные родительские</w:t>
                  </w:r>
                  <w:r w:rsidR="00875321" w:rsidRPr="00726A94">
                    <w:rPr>
                      <w:b/>
                      <w:color w:val="FF0000"/>
                      <w:sz w:val="16"/>
                      <w:szCs w:val="16"/>
                    </w:rPr>
                    <w:t xml:space="preserve"> комитет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ы</w:t>
                  </w:r>
                </w:p>
              </w:txbxContent>
            </v:textbox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047" type="#_x0000_t32" style="position:absolute;margin-left:105.5pt;margin-top:199.8pt;width:.05pt;height:15.75pt;z-index:251675648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39" style="position:absolute;margin-left:69.45pt;margin-top:156.3pt;width:81.75pt;height:43.5pt;z-index:251669504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875321" w:rsidRPr="00726A94" w:rsidRDefault="00875321" w:rsidP="00875321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Общешкольный родительский комитет</w:t>
                  </w:r>
                </w:p>
                <w:p w:rsidR="002011FF" w:rsidRPr="00875321" w:rsidRDefault="002011FF" w:rsidP="00875321">
                  <w:pPr>
                    <w:rPr>
                      <w:szCs w:val="16"/>
                    </w:rPr>
                  </w:pPr>
                </w:p>
              </w:txbxContent>
            </v:textbox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57" style="position:absolute;margin-left:175.2pt;margin-top:212.55pt;width:89.25pt;height:36.75pt;z-index:251684864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9C164B" w:rsidRPr="00726A94" w:rsidRDefault="00C17BEC" w:rsidP="009C164B">
                  <w:pPr>
                    <w:pStyle w:val="a3"/>
                    <w:jc w:val="center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Педагогический совет</w:t>
                  </w:r>
                </w:p>
              </w:txbxContent>
            </v:textbox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056" type="#_x0000_t32" style="position:absolute;margin-left:219.45pt;margin-top:192.3pt;width:0;height:16.5pt;z-index:251683840;mso-position-horizontal-relative:text;mso-position-vertical-relative:text" o:connectortype="straight" strokecolor="red">
            <v:stroke endarrow="block"/>
          </v:shape>
        </w:pict>
      </w:r>
      <w:r w:rsidR="00FF3E1C" w:rsidRPr="00FF3E1C">
        <w:rPr>
          <w:noProof/>
          <w:color w:val="FF0000"/>
          <w:sz w:val="16"/>
          <w:szCs w:val="16"/>
        </w:rPr>
        <w:pict>
          <v:roundrect id="_x0000_s1044" style="position:absolute;margin-left:-49.8pt;margin-top:218.55pt;width:75.75pt;height:30.75pt;z-index:251673600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5C6614" w:rsidRPr="00726A94" w:rsidRDefault="005C6614" w:rsidP="005C6614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Профсоюзный комитет</w:t>
                  </w:r>
                </w:p>
              </w:txbxContent>
            </v:textbox>
          </v:roundrect>
        </w:pict>
      </w:r>
      <w:r w:rsidR="00FF3E1C" w:rsidRPr="00FF3E1C">
        <w:rPr>
          <w:noProof/>
          <w:color w:val="FF0000"/>
          <w:sz w:val="16"/>
          <w:szCs w:val="16"/>
        </w:rPr>
        <w:pict>
          <v:shape id="_x0000_s1043" type="#_x0000_t32" style="position:absolute;margin-left:-10.8pt;margin-top:199.8pt;width:0;height:18.75pt;z-index:251672576;mso-position-horizontal-relative:text;mso-position-vertical-relative:text" o:connectortype="straight" strokecolor="red">
            <v:stroke endarrow="block"/>
          </v:shape>
        </w:pict>
      </w:r>
      <w:r w:rsidR="00FF3E1C">
        <w:rPr>
          <w:noProof/>
        </w:rPr>
        <w:pict>
          <v:roundrect id="_x0000_s1040" style="position:absolute;margin-left:178.95pt;margin-top:156.3pt;width:80.25pt;height:31.5pt;z-index:251670528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2011FF" w:rsidRPr="00726A94" w:rsidRDefault="00C17BEC" w:rsidP="00DA42A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Педагогическое самоуправление</w:t>
                  </w:r>
                </w:p>
              </w:txbxContent>
            </v:textbox>
          </v:roundrect>
        </w:pict>
      </w:r>
      <w:r w:rsidR="00FF3E1C">
        <w:rPr>
          <w:noProof/>
        </w:rPr>
        <w:pict>
          <v:roundrect id="_x0000_s1034" style="position:absolute;margin-left:-49.8pt;margin-top:151.05pt;width:90.75pt;height:48.75pt;z-index:251665408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2011FF" w:rsidRPr="002011FF" w:rsidRDefault="002011FF" w:rsidP="002011F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2011FF">
                    <w:rPr>
                      <w:b/>
                      <w:color w:val="FF0000"/>
                      <w:sz w:val="16"/>
                      <w:szCs w:val="16"/>
                    </w:rPr>
                    <w:t>Общее собрание</w:t>
                  </w:r>
                  <w:r w:rsidRPr="002011FF">
                    <w:rPr>
                      <w:b/>
                      <w:color w:val="FF0000"/>
                    </w:rPr>
                    <w:t xml:space="preserve"> </w:t>
                  </w:r>
                  <w:r w:rsidRPr="002011FF">
                    <w:rPr>
                      <w:b/>
                      <w:color w:val="FF0000"/>
                      <w:sz w:val="16"/>
                      <w:szCs w:val="16"/>
                    </w:rPr>
                    <w:t>трудового</w:t>
                  </w:r>
                  <w:r w:rsidRPr="002011FF">
                    <w:rPr>
                      <w:b/>
                      <w:color w:val="FF0000"/>
                    </w:rPr>
                    <w:t xml:space="preserve"> </w:t>
                  </w:r>
                  <w:r w:rsidRPr="002011FF">
                    <w:rPr>
                      <w:b/>
                      <w:color w:val="FF0000"/>
                      <w:sz w:val="16"/>
                      <w:szCs w:val="16"/>
                    </w:rPr>
                    <w:t>коллектива</w:t>
                  </w:r>
                </w:p>
              </w:txbxContent>
            </v:textbox>
          </v:roundrect>
        </w:pict>
      </w:r>
      <w:r w:rsidR="00FF3E1C">
        <w:rPr>
          <w:noProof/>
        </w:rPr>
        <w:pict>
          <v:roundrect id="_x0000_s1029" style="position:absolute;margin-left:114.45pt;margin-top:86.55pt;width:105pt;height:27pt;z-index:251660288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2011FF" w:rsidRPr="002011FF" w:rsidRDefault="002011FF" w:rsidP="002011FF">
                  <w:pPr>
                    <w:jc w:val="center"/>
                    <w:rPr>
                      <w:b/>
                      <w:color w:val="FF0000"/>
                    </w:rPr>
                  </w:pPr>
                  <w:r w:rsidRPr="002011FF">
                    <w:rPr>
                      <w:b/>
                      <w:color w:val="FF0000"/>
                    </w:rPr>
                    <w:t>Директор</w:t>
                  </w:r>
                </w:p>
              </w:txbxContent>
            </v:textbox>
          </v:roundrect>
        </w:pict>
      </w:r>
      <w:r w:rsidR="00FF3E1C">
        <w:rPr>
          <w:noProof/>
        </w:rPr>
        <w:pict>
          <v:roundrect id="_x0000_s1027" style="position:absolute;margin-left:110.7pt;margin-top:40.05pt;width:108.75pt;height:28.5pt;z-index:251658240;mso-position-horizontal-relative:text;mso-position-vertical-relative:text" arcsize="10923f" fillcolor="white [3201]" strokecolor="#4f81bd [3204]" strokeweight="5pt">
            <v:stroke linestyle="thickThin"/>
            <v:shadow color="#868686"/>
            <v:textbox>
              <w:txbxContent>
                <w:p w:rsidR="002011FF" w:rsidRPr="002011FF" w:rsidRDefault="002011FF" w:rsidP="002011FF">
                  <w:pPr>
                    <w:jc w:val="center"/>
                    <w:rPr>
                      <w:b/>
                      <w:color w:val="FF0000"/>
                    </w:rPr>
                  </w:pPr>
                  <w:r w:rsidRPr="002011FF">
                    <w:rPr>
                      <w:b/>
                      <w:color w:val="FF0000"/>
                    </w:rPr>
                    <w:t>Учредитель</w:t>
                  </w:r>
                </w:p>
              </w:txbxContent>
            </v:textbox>
          </v:roundrect>
        </w:pict>
      </w:r>
    </w:p>
    <w:p w:rsidR="002B06E1" w:rsidRDefault="00FF3E1C">
      <w:r w:rsidRPr="00FF3E1C">
        <w:rPr>
          <w:noProof/>
          <w:color w:val="FF0000"/>
          <w:sz w:val="16"/>
          <w:szCs w:val="16"/>
        </w:rPr>
        <w:pict>
          <v:roundrect id="_x0000_s1132" style="position:absolute;margin-left:285.45pt;margin-top:193.1pt;width:75pt;height:25.5pt;z-index:251755520" arcsize="10923f" fillcolor="white [3201]" strokecolor="#4f81bd [3204]" strokeweight="5pt">
            <v:stroke linestyle="thickThin"/>
            <v:shadow color="#868686"/>
            <v:textbox>
              <w:txbxContent>
                <w:p w:rsidR="0036418A" w:rsidRPr="0036418A" w:rsidRDefault="0036418A" w:rsidP="0036418A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Совет школы</w:t>
                  </w:r>
                </w:p>
              </w:txbxContent>
            </v:textbox>
          </v:roundrect>
        </w:pict>
      </w:r>
      <w:r w:rsidRPr="00FF3E1C">
        <w:rPr>
          <w:noProof/>
          <w:color w:val="FF0000"/>
          <w:sz w:val="16"/>
          <w:szCs w:val="16"/>
        </w:rPr>
        <w:pict>
          <v:shape id="_x0000_s1131" type="#_x0000_t32" style="position:absolute;margin-left:264.45pt;margin-top:204.35pt;width:17.25pt;height:0;z-index:251754496" o:connectortype="straight" strokecolor="red">
            <v:stroke endarrow="block"/>
          </v:shape>
        </w:pict>
      </w:r>
      <w:r w:rsidRPr="00FF3E1C">
        <w:rPr>
          <w:noProof/>
          <w:color w:val="FF0000"/>
          <w:sz w:val="16"/>
          <w:szCs w:val="16"/>
        </w:rPr>
        <w:pict>
          <v:shape id="_x0000_s1072" type="#_x0000_t32" style="position:absolute;margin-left:360.45pt;margin-top:168.35pt;width:9pt;height:15pt;z-index:251700224" o:connectortype="straight" strokecolor="red">
            <v:stroke endarrow="block"/>
          </v:shape>
        </w:pict>
      </w:r>
      <w:r w:rsidRPr="00FF3E1C">
        <w:rPr>
          <w:noProof/>
          <w:color w:val="FF0000"/>
          <w:sz w:val="16"/>
          <w:szCs w:val="16"/>
        </w:rPr>
        <w:pict>
          <v:roundrect id="_x0000_s1073" style="position:absolute;margin-left:373.95pt;margin-top:190.1pt;width:90.75pt;height:36.75pt;z-index:251701248" arcsize="10923f" fillcolor="white [3201]" strokecolor="#4f81bd [3204]" strokeweight="5pt">
            <v:stroke linestyle="thickThin"/>
            <v:shadow color="#868686"/>
            <v:textbox>
              <w:txbxContent>
                <w:p w:rsidR="00C421BF" w:rsidRPr="00726A94" w:rsidRDefault="00C421BF" w:rsidP="00C421BF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726A94">
                    <w:rPr>
                      <w:b/>
                      <w:color w:val="FF0000"/>
                      <w:sz w:val="16"/>
                      <w:szCs w:val="16"/>
                    </w:rPr>
                    <w:t>Технический персонал</w:t>
                  </w:r>
                </w:p>
              </w:txbxContent>
            </v:textbox>
          </v:roundrect>
        </w:pict>
      </w:r>
      <w:r w:rsidRPr="00FF3E1C">
        <w:rPr>
          <w:noProof/>
          <w:color w:val="FF0000"/>
          <w:sz w:val="16"/>
          <w:szCs w:val="16"/>
        </w:rPr>
        <w:pict>
          <v:roundrect id="_x0000_s1130" style="position:absolute;margin-left:396.45pt;margin-top:125.6pt;width:64.5pt;height:41.25pt;z-index:251753472" arcsize="10923f" fillcolor="white [3201]" strokecolor="#4f81bd [3204]" strokeweight="5pt">
            <v:stroke linestyle="thickThin"/>
            <v:shadow color="#868686"/>
            <v:textbox>
              <w:txbxContent>
                <w:p w:rsidR="0036418A" w:rsidRPr="0036418A" w:rsidRDefault="0036418A" w:rsidP="0036418A">
                  <w:pPr>
                    <w:pStyle w:val="a3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36418A">
                    <w:rPr>
                      <w:b/>
                      <w:color w:val="FF0000"/>
                      <w:sz w:val="16"/>
                      <w:szCs w:val="16"/>
                    </w:rPr>
                    <w:t>Главный бухгалтер</w:t>
                  </w:r>
                </w:p>
              </w:txbxContent>
            </v:textbox>
          </v:roundrect>
        </w:pict>
      </w:r>
      <w:r w:rsidRPr="00FF3E1C">
        <w:rPr>
          <w:noProof/>
          <w:color w:val="FF0000"/>
          <w:sz w:val="16"/>
          <w:szCs w:val="16"/>
        </w:rPr>
        <w:pict>
          <v:shape id="_x0000_s1129" type="#_x0000_t32" style="position:absolute;margin-left:442.2pt;margin-top:100.1pt;width:0;height:17.25pt;z-index:251752448" o:connectortype="straight" strokecolor="red">
            <v:stroke endarrow="block"/>
          </v:shape>
        </w:pict>
      </w:r>
      <w:r w:rsidRPr="00FF3E1C">
        <w:rPr>
          <w:noProof/>
          <w:color w:val="FF0000"/>
          <w:sz w:val="16"/>
          <w:szCs w:val="16"/>
        </w:rPr>
        <w:pict>
          <v:shape id="_x0000_s1122" type="#_x0000_t32" style="position:absolute;margin-left:-10.8pt;margin-top:100.1pt;width:453pt;height:0;z-index:251746304" o:connectortype="straight" strokecolor="red"/>
        </w:pict>
      </w:r>
    </w:p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/>
    <w:p w:rsidR="002B06E1" w:rsidRPr="002B06E1" w:rsidRDefault="002B06E1" w:rsidP="002B06E1">
      <w:pPr>
        <w:tabs>
          <w:tab w:val="left" w:pos="6555"/>
        </w:tabs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 xml:space="preserve">Непосредственное </w:t>
      </w:r>
      <w:r w:rsidR="001C7605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управление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осуществляет директор, прошедший соответствующую аттестацию, действующий в соответствии с законодательством Российской Федерации, настоящим Уставом, трудовым договором и должностной инструкцией. Директора назначает на должность и освобождает от должности глава Администрации 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МО «Шамильский  район»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. Глава Администрации 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МО «Шамильский  район»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заключает и расторгает с директором трудовой договор, применяет к нему меры поощрения и дисциплинарного взыскания. С директором заключается трудовой договор на срок до 3 лет.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Директор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по вопросам, входящим в его компетенцию, действует на осно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ве единоначалия. Директор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: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без довере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нности действует от имени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, представляет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во всех органах представительной и исполнительной власти, организациях, предприятиях, учреждениях любой организационно-правовой формы;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осуществляет руководс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тво текущей деятельностью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, организует планирование его деятельности; устанавливает и утверждает структуру управления деятельностью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утверждает отчет о выполнении плана финансово-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хозяйственной деятельности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; обеспечивает доступность отчета о выполнении плана финансово-хозяйственной деятельности и использования закрепленного за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имущества в соответствии с действующим законодательством.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является распорядителем денежных средств, обеспечивает их рациональное использование в соответствии с утвержденным планом финансово-х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озяйственной деятельности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осуществляет подбор, прием на работу работников, распределение должностных обязанностей, заключает трудов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ые договоры с работниками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 несет ответственность за уровень квалификации работников;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в пределах финансирования устанавливает и утверждает штатное расписание и заработную плату работников, в зависимости от их квалификации,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:rsidR="002B06E1" w:rsidRPr="009B0A93" w:rsidRDefault="00D05D68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заключает от имени ОУ</w:t>
      </w:r>
      <w:r w:rsidR="002B06E1"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договоры с юридическими и физическими лицами, в пределах компетенции Центра и финансовых средств, выдает доверенности;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открывает лицевые счета;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организует аттестацию педагогических работников и учитывает результаты аттестации при расстановке кадров;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 - издает приказы и инструкции, обязательные для выполнения обучающимися и работниками Центра, объявляет благодарности и налагае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т взыскания на работников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утверждает режим и календарные граф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ики работы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 расписания занятий обучающихся, к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онцепцию и планы развития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несет персональную ответственность за ведение работы по бро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нированию военнообязанных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 осуществляет организацию обязательного учета военнообязанных для предоставления отсрочки от призыва на военную службу;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ечивает разработку Устава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 изменений и дополнений в него;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обеспечивает разработку и утве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рждает программы развития ОУ, локальных актов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 (кроме утверждения правил внутреннего трудового распорядка, которые утверждаются общим собр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анием трудового коллектива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большинством голосов от присутствующих на собрании);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обеспечивает выполнение санитарно-гигиенических, противопожарных и других норм и правил по охране жизни и здоровья обучающ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ихся и работников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D05D68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организует в ОУ</w:t>
      </w:r>
      <w:r w:rsidR="002B06E1"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платные дополнительные образовательные услуги;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несет ответственность за состояние психологического климата в коллективе;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обеспечивает развитие и укрепление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учебно-материальной базы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 - осуществляет иные полномочия, необходимые для обеспечения нор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мального функционирования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и выполнения требований действующего законодательства Российской Федерации, за исключением полномочий, отнесенных к компетенции Учредителя и (или) отдела образования.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В состав Педагогического совета входят: директор, его заместители, учителя и воспитатели, библиотекарь, психологи, социальные педагоги и другие педагогические работники, (включая совместителей и работающих по срочному трудовому договору).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Руководство образовательно-воспитательным процессом и ин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новационной деятельностью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осуществляет Педагогический совет, который является постоянно действую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щим органом самоуправления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Компетенция Педагогического совета: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организация и совершенствование образовательного процесса, методического обеспечения образовательного процесса, инновационной деятельности;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выбор, разработка и утверждение образовательных программ и учебных планов, обсуждение и утверждение авторских программ;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обсу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ждение Программы развития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,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образовательной программы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и учебного плана;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разработка и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принятие локальных актов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- расширение и углублени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е образования обучающихся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по всем аспектам содержания образования путем открытия специальных, дополнительных и факультативных курсов, внедрения индивидуальных и групповых программ в соответст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вии с концепцией развития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рассмотрение вопросов повышения квалификации и переподготовки кадров;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осуществление текущего контроля за успеваемостью и промежуточной аттестацией обучающихся;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принятие решения о допуске обучающихся к промежуточной и итоговой аттестации, переэкзаменовке, оставлении на повторное обучение, переводе в следующий класс;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решение вопросов о целесообразности и допустим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ости отчисления обучающихся из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решение вопросов о проведении специальных, дополнительных и факультативных курсов;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внедрение в практику достижений педагогической науки, передового педагогического опыта, прогрессивных педагогических технологий;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обеспечение сохранения и развития традиц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ий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обсуждение планов работы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, методических объединений учителей,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структурных подразделений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 заслушивание отчетов и информации об их исполнении;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объединение усилий педагогического коллектива, направленных на повышение уровня учебно-воспитательной работы;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- включение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педагогических работников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в творческую исследовательскую деятельность по теории и практике преподавания своего предмета;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решение вопросов по награждению и поощрению обучающихся за особые успехи в учебе;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поддержк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а объединений обучающихся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 организация и проведение внешкольных мероприятий для обучающихся;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внесение директору мотивированных предложен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ий о поощрении работников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и наложении на них дисциплинарных взысканий;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рекомендации по присуждению пе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дагогическим работникам ОУ 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квалификационных разрядов, премий, наград, грантов;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- рассмотрение конфликтных ситуаций между членами педагогического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коллектива и обучающимися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по вопросам учебно-воспитательной работы;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рассмотрение и принятие решений по другим вопросам об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разовательной деятельности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 не отнесенным к исключительной компетенции директора, Учредителя, отдела образования или друг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их органов самоуправления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Заседан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ия Педагогического совета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правомочны, если на них присутствует более половины его состава (50 % + 1 человек). Решение Педагогического совета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ОУ 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считается принятым, если за него 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проголосовало более половины присутствующих (50 % + 1 голос). Решение вступает в силу после утверждения директором. На заседании пед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агогического совета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с правом совещательного голоса могут присутствовать родители (законные представители) обучающихся. Деятельность Педагогического совета осуществляется в соответствии с Положение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м о Педагогическом совете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.</w:t>
      </w:r>
    </w:p>
    <w:p w:rsidR="002B06E1" w:rsidRPr="009B0A93" w:rsidRDefault="00D05D68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Для содействия ОУ</w:t>
      </w:r>
      <w:r w:rsidR="002B06E1"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в решении вопросов, связанных с оказанием помощи в воспитании и обучении обучающихся в </w:t>
      </w:r>
      <w:r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="002B06E1"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действует Родительский комитет </w:t>
      </w:r>
      <w:r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="002B06E1"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 и классные родительские комитеты.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В состав Родительского комитета входят родители (законные представители) обучающихся, разделяющие уставные цели деятельности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и готовые личными усилиями содействовать их достижению. Членство в Родительском комитете Центра является добровольным. Деятельность Родительского комитета регулируется Положением о Родительском комитете </w:t>
      </w:r>
      <w:r w:rsidR="00D05D68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Родительские комитеты классов избираются на классных родительских собраниях в количестве, соответствующем решению собрания. Избранные члены классного родительского комитета выбирают председателя и секретаря.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На родительских собраниях классов избираются также представители в Родительский комитет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из расчета один представитель от каждого класса.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Родительский комитет: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- обращается с рекомендациями в Педагогический совет 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по вопросам: о внесении в учебный план отдельных предметов вариативной части учебного плана; о содержании и объеме домашних заданий; об особенностях применения методики преподавания и промежуточной аттестации по отдельным предметам,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- обращается в администрацию 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о введении дополнительных платных образовательных услуг,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- ходатайствует перед администрацией 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об изменении формы обучения для отдельных обучающихся в необходимых случаях,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участвует в проведении аттестации педагогических кадров в соответствии с Положением об аттестации,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оказывает содействие в решении вопросов организованного питания обучающихся, в том числе по контролю качества питания, по проверке сведений о материальном положении,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ходатайст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вует перед администрацией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и органами управления образованием об изменении категории учителя в случае возникновения сомнений в его профессиональном соответствии данной категории, а также о замене учителя (классного руководителя) в случае неудовлетворительного выполнения им своих обязанностей,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- выступает посредником между педагогическими работниками, родителями, администрацией 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в конфликтных ситуациях,</w:t>
      </w:r>
    </w:p>
    <w:p w:rsidR="002B06E1" w:rsidRPr="009B0A93" w:rsidRDefault="002B06E1" w:rsidP="002B06E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lastRenderedPageBreak/>
        <w:t>- контролирует расходование добровольных пожертвований родителей и других физических и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юридических лиц на нужды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</w:t>
      </w:r>
    </w:p>
    <w:p w:rsidR="002B06E1" w:rsidRPr="009B0A93" w:rsidRDefault="002B06E1" w:rsidP="002B06E1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- участвует в о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бсуждении локальных актов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, касающихся прав и обязанностей обучающихся, о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бращается к администрации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с предложением о внесении изменений (дополнений)</w:t>
      </w:r>
      <w:r w:rsidR="00D27C02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 xml:space="preserve"> в Устав и локальные акты ОУ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.</w:t>
      </w:r>
    </w:p>
    <w:p w:rsidR="002B06E1" w:rsidRPr="002B06E1" w:rsidRDefault="002B06E1" w:rsidP="002B06E1">
      <w:pPr>
        <w:tabs>
          <w:tab w:val="left" w:pos="6555"/>
        </w:tabs>
      </w:pPr>
    </w:p>
    <w:sectPr w:rsidR="002B06E1" w:rsidRPr="002B06E1" w:rsidSect="00542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F4B" w:rsidRDefault="00C70F4B" w:rsidP="002B06E1">
      <w:pPr>
        <w:spacing w:after="0" w:line="240" w:lineRule="auto"/>
      </w:pPr>
      <w:r>
        <w:separator/>
      </w:r>
    </w:p>
  </w:endnote>
  <w:endnote w:type="continuationSeparator" w:id="1">
    <w:p w:rsidR="00C70F4B" w:rsidRDefault="00C70F4B" w:rsidP="002B0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F4B" w:rsidRDefault="00C70F4B" w:rsidP="002B06E1">
      <w:pPr>
        <w:spacing w:after="0" w:line="240" w:lineRule="auto"/>
      </w:pPr>
      <w:r>
        <w:separator/>
      </w:r>
    </w:p>
  </w:footnote>
  <w:footnote w:type="continuationSeparator" w:id="1">
    <w:p w:rsidR="00C70F4B" w:rsidRDefault="00C70F4B" w:rsidP="002B0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11FF"/>
    <w:rsid w:val="00034E65"/>
    <w:rsid w:val="000F1D14"/>
    <w:rsid w:val="001248CE"/>
    <w:rsid w:val="00173B8D"/>
    <w:rsid w:val="001C7605"/>
    <w:rsid w:val="001F3F96"/>
    <w:rsid w:val="002011FF"/>
    <w:rsid w:val="00205285"/>
    <w:rsid w:val="0025035F"/>
    <w:rsid w:val="002B06E1"/>
    <w:rsid w:val="00311486"/>
    <w:rsid w:val="00321D94"/>
    <w:rsid w:val="0036418A"/>
    <w:rsid w:val="00366CC1"/>
    <w:rsid w:val="00405BD1"/>
    <w:rsid w:val="004263E7"/>
    <w:rsid w:val="004D36AA"/>
    <w:rsid w:val="00541DBF"/>
    <w:rsid w:val="00542DEA"/>
    <w:rsid w:val="0055107E"/>
    <w:rsid w:val="00556F75"/>
    <w:rsid w:val="00582A67"/>
    <w:rsid w:val="005C6614"/>
    <w:rsid w:val="005E1194"/>
    <w:rsid w:val="00673F6C"/>
    <w:rsid w:val="006B04E4"/>
    <w:rsid w:val="007007E8"/>
    <w:rsid w:val="00711DEC"/>
    <w:rsid w:val="00726A94"/>
    <w:rsid w:val="00740371"/>
    <w:rsid w:val="007C5CEA"/>
    <w:rsid w:val="00875321"/>
    <w:rsid w:val="0093085D"/>
    <w:rsid w:val="00940AF3"/>
    <w:rsid w:val="009549BC"/>
    <w:rsid w:val="0097139E"/>
    <w:rsid w:val="009B7720"/>
    <w:rsid w:val="009C164B"/>
    <w:rsid w:val="009C1D62"/>
    <w:rsid w:val="009E1382"/>
    <w:rsid w:val="00B65B3D"/>
    <w:rsid w:val="00C17BEC"/>
    <w:rsid w:val="00C421BF"/>
    <w:rsid w:val="00C51600"/>
    <w:rsid w:val="00C70F4B"/>
    <w:rsid w:val="00C743DE"/>
    <w:rsid w:val="00CA6DFF"/>
    <w:rsid w:val="00D05D68"/>
    <w:rsid w:val="00D27C02"/>
    <w:rsid w:val="00DA42AF"/>
    <w:rsid w:val="00DD3106"/>
    <w:rsid w:val="00E2610C"/>
    <w:rsid w:val="00E31BC4"/>
    <w:rsid w:val="00E54C47"/>
    <w:rsid w:val="00F0432E"/>
    <w:rsid w:val="00F2404A"/>
    <w:rsid w:val="00FA6E3B"/>
    <w:rsid w:val="00FF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36" type="connector" idref="#_x0000_s1096"/>
        <o:r id="V:Rule37" type="connector" idref="#_x0000_s1108"/>
        <o:r id="V:Rule38" type="connector" idref="#_x0000_s1091"/>
        <o:r id="V:Rule39" type="connector" idref="#_x0000_s1079"/>
        <o:r id="V:Rule40" type="connector" idref="#_x0000_s1127"/>
        <o:r id="V:Rule41" type="connector" idref="#_x0000_s1118"/>
        <o:r id="V:Rule42" type="connector" idref="#_x0000_s1111"/>
        <o:r id="V:Rule43" type="connector" idref="#_x0000_s1092"/>
        <o:r id="V:Rule44" type="connector" idref="#_x0000_s1129"/>
        <o:r id="V:Rule45" type="connector" idref="#_x0000_s1124"/>
        <o:r id="V:Rule46" type="connector" idref="#_x0000_s1123"/>
        <o:r id="V:Rule47" type="connector" idref="#_x0000_s1103"/>
        <o:r id="V:Rule48" type="connector" idref="#_x0000_s1093"/>
        <o:r id="V:Rule49" type="connector" idref="#_x0000_s1125"/>
        <o:r id="V:Rule50" type="connector" idref="#_x0000_s1043"/>
        <o:r id="V:Rule51" type="connector" idref="#_x0000_s1106"/>
        <o:r id="V:Rule52" type="connector" idref="#_x0000_s1122"/>
        <o:r id="V:Rule53" type="connector" idref="#_x0000_s1112"/>
        <o:r id="V:Rule54" type="connector" idref="#_x0000_s1115"/>
        <o:r id="V:Rule55" type="connector" idref="#_x0000_s1126"/>
        <o:r id="V:Rule56" type="connector" idref="#_x0000_s1131"/>
        <o:r id="V:Rule57" type="connector" idref="#_x0000_s1104"/>
        <o:r id="V:Rule58" type="connector" idref="#_x0000_s1047"/>
        <o:r id="V:Rule59" type="connector" idref="#_x0000_s1117"/>
        <o:r id="V:Rule60" type="connector" idref="#_x0000_s1119"/>
        <o:r id="V:Rule61" type="connector" idref="#_x0000_s1028"/>
        <o:r id="V:Rule62" type="connector" idref="#_x0000_s1120"/>
        <o:r id="V:Rule63" type="connector" idref="#_x0000_s1098"/>
        <o:r id="V:Rule64" type="connector" idref="#_x0000_s1113"/>
        <o:r id="V:Rule65" type="connector" idref="#_x0000_s1056"/>
        <o:r id="V:Rule66" type="connector" idref="#_x0000_s1109"/>
        <o:r id="V:Rule67" type="connector" idref="#_x0000_s1072"/>
        <o:r id="V:Rule68" type="connector" idref="#_x0000_s1105"/>
        <o:r id="V:Rule69" type="connector" idref="#_x0000_s1116"/>
        <o:r id="V:Rule70" type="connector" idref="#_x0000_s110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1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51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07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B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06E1"/>
  </w:style>
  <w:style w:type="paragraph" w:styleId="a8">
    <w:name w:val="footer"/>
    <w:basedOn w:val="a"/>
    <w:link w:val="a9"/>
    <w:uiPriority w:val="99"/>
    <w:semiHidden/>
    <w:unhideWhenUsed/>
    <w:rsid w:val="002B0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06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7402-F7D5-46D8-94D8-B979EFFC6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cp:lastPrinted>2016-11-18T07:14:00Z</cp:lastPrinted>
  <dcterms:created xsi:type="dcterms:W3CDTF">2019-03-15T12:07:00Z</dcterms:created>
  <dcterms:modified xsi:type="dcterms:W3CDTF">2019-03-15T12:07:00Z</dcterms:modified>
</cp:coreProperties>
</file>